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EAFB1" w14:textId="50309CF3" w:rsidR="000D69C2" w:rsidRPr="00766727" w:rsidRDefault="00766727" w:rsidP="00F831E1">
      <w:pPr>
        <w:spacing w:before="0"/>
        <w:jc w:val="left"/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</w:pPr>
      <w:r w:rsidRPr="00766727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 xml:space="preserve">1. </w:t>
      </w:r>
      <w:r w:rsidR="000D69C2" w:rsidRPr="00766727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 xml:space="preserve">REQUETE EN </w:t>
      </w:r>
      <w:proofErr w:type="gramStart"/>
      <w:r w:rsidR="000D69C2" w:rsidRPr="00766727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REORGANISATION</w:t>
      </w:r>
      <w:r w:rsidRPr="00766727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(</w:t>
      </w:r>
      <w:proofErr w:type="gramEnd"/>
      <w:r w:rsidRPr="00766727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exemple)</w:t>
      </w:r>
    </w:p>
    <w:p w14:paraId="731FA9D2" w14:textId="52236268" w:rsidR="00D17970" w:rsidRPr="00A37394" w:rsidRDefault="00D17970" w:rsidP="00F831E1">
      <w:pPr>
        <w:spacing w:before="0"/>
        <w:jc w:val="left"/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</w:pPr>
      <w:r w:rsidRPr="00A37394">
        <w:rPr>
          <w:sz w:val="20"/>
          <w:szCs w:val="20"/>
        </w:rPr>
        <w:t xml:space="preserve">DOCUMENT DE TRAVAIL </w:t>
      </w:r>
      <w:r w:rsidR="00755C95" w:rsidRPr="00A37394">
        <w:rPr>
          <w:sz w:val="20"/>
          <w:szCs w:val="20"/>
        </w:rPr>
        <w:t xml:space="preserve">NON OFFICIEL ET </w:t>
      </w:r>
      <w:r w:rsidRPr="00A37394">
        <w:rPr>
          <w:sz w:val="20"/>
          <w:szCs w:val="20"/>
        </w:rPr>
        <w:t>SANS VALEUR CONTRACTUELLE</w:t>
      </w:r>
    </w:p>
    <w:p w14:paraId="78790A23" w14:textId="77777777" w:rsidR="003B50C0" w:rsidRPr="00A21EBA" w:rsidRDefault="003B50C0" w:rsidP="00F831E1">
      <w:pPr>
        <w:spacing w:before="0"/>
        <w:jc w:val="left"/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</w:pPr>
      <w:r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>Remarques importantes :</w:t>
      </w:r>
    </w:p>
    <w:p w14:paraId="5686EB8E" w14:textId="2A96D0B2" w:rsidR="003B50C0" w:rsidRPr="00A21EBA" w:rsidRDefault="003B50C0" w:rsidP="00F831E1">
      <w:pPr>
        <w:numPr>
          <w:ilvl w:val="0"/>
          <w:numId w:val="6"/>
        </w:numPr>
        <w:spacing w:before="0"/>
        <w:jc w:val="left"/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</w:pPr>
      <w:r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 xml:space="preserve">Le plan de réorganisation doit être déposé au greffe au moins 20 jours avant la date de l’audience fixée pour le vote et l’homologation du plan. </w:t>
      </w:r>
      <w:r w:rsidR="004E00D0"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 xml:space="preserve"> </w:t>
      </w:r>
    </w:p>
    <w:p w14:paraId="110796C2" w14:textId="77777777" w:rsidR="003B50C0" w:rsidRPr="00A21EBA" w:rsidRDefault="003B50C0" w:rsidP="00F831E1">
      <w:pPr>
        <w:numPr>
          <w:ilvl w:val="0"/>
          <w:numId w:val="6"/>
        </w:numPr>
        <w:spacing w:before="0"/>
        <w:jc w:val="left"/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</w:pPr>
      <w:r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>Il est possible de demander la désignation d’un mandataire de justice pour accompagner la société dans la procédure.</w:t>
      </w:r>
    </w:p>
    <w:p w14:paraId="6B2F40BA" w14:textId="77777777" w:rsidR="003B50C0" w:rsidRPr="00A21EBA" w:rsidRDefault="003B50C0" w:rsidP="00F831E1">
      <w:pPr>
        <w:numPr>
          <w:ilvl w:val="0"/>
          <w:numId w:val="6"/>
        </w:numPr>
        <w:spacing w:before="0"/>
        <w:jc w:val="left"/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</w:pPr>
      <w:r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>Le contenu précis de la requête et des pièces jointes doit être adapté à la situation de l’entreprise et aux exigences du tribunal.</w:t>
      </w:r>
    </w:p>
    <w:p w14:paraId="3399EE2F" w14:textId="77777777" w:rsidR="00D70F1D" w:rsidRPr="00A21EBA" w:rsidRDefault="003B50C0" w:rsidP="00F831E1">
      <w:pPr>
        <w:spacing w:before="0"/>
        <w:jc w:val="left"/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</w:pPr>
      <w:r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 xml:space="preserve">Pour plus de détails, vous pouvez consulter la page officielle du </w:t>
      </w:r>
      <w:hyperlink r:id="rId10" w:tgtFrame="_blank" w:history="1">
        <w:r w:rsidRPr="00A21EBA">
          <w:rPr>
            <w:rStyle w:val="Lienhypertexte"/>
            <w:rFonts w:eastAsia="Times New Roman" w:cstheme="minorHAnsi"/>
            <w:b/>
            <w:bCs/>
            <w:i/>
            <w:iCs/>
            <w:sz w:val="20"/>
            <w:szCs w:val="20"/>
            <w:lang w:eastAsia="fr-FR"/>
            <w14:ligatures w14:val="none"/>
          </w:rPr>
          <w:t>guichet.lu sur le plan de réorganisation</w:t>
        </w:r>
      </w:hyperlink>
      <w:r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>.</w:t>
      </w:r>
    </w:p>
    <w:p w14:paraId="59578653" w14:textId="0E5FB375" w:rsidR="00D06E89" w:rsidRPr="00A21EBA" w:rsidRDefault="00D70F1D" w:rsidP="00F831E1">
      <w:pPr>
        <w:spacing w:before="0"/>
        <w:jc w:val="left"/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</w:pPr>
      <w:r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>En cas de requête, le demandeur indique sa demande</w:t>
      </w:r>
      <w:r w:rsidR="00C50E28"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 xml:space="preserve"> </w:t>
      </w:r>
      <w:r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>dans un document qu’il dépose au greffe du tribunal territorialement compétent. Le greffe se chargera alors de convoquer les parties à une audience publique</w:t>
      </w:r>
      <w:r w:rsidR="000669D3" w:rsidRPr="00A21EBA">
        <w:rPr>
          <w:rFonts w:eastAsia="Times New Roman" w:cstheme="minorHAnsi"/>
          <w:b/>
          <w:bCs/>
          <w:i/>
          <w:iCs/>
          <w:sz w:val="20"/>
          <w:szCs w:val="20"/>
          <w:lang w:eastAsia="fr-FR"/>
          <w14:ligatures w14:val="none"/>
        </w:rPr>
        <w:t xml:space="preserve"> Cf </w:t>
      </w:r>
      <w:hyperlink r:id="rId11" w:history="1">
        <w:r w:rsidR="000669D3" w:rsidRPr="00A21EBA">
          <w:rPr>
            <w:rStyle w:val="Lienhypertexte"/>
            <w:rFonts w:eastAsia="Times New Roman" w:cstheme="minorHAnsi"/>
            <w:b/>
            <w:bCs/>
            <w:i/>
            <w:iCs/>
            <w:sz w:val="20"/>
            <w:szCs w:val="20"/>
            <w:lang w:eastAsia="fr-FR"/>
            <w14:ligatures w14:val="none"/>
          </w:rPr>
          <w:t xml:space="preserve">Nouveau Code de procédure civile - </w:t>
        </w:r>
        <w:proofErr w:type="spellStart"/>
        <w:r w:rsidR="000669D3" w:rsidRPr="00A21EBA">
          <w:rPr>
            <w:rStyle w:val="Lienhypertexte"/>
            <w:rFonts w:eastAsia="Times New Roman" w:cstheme="minorHAnsi"/>
            <w:b/>
            <w:bCs/>
            <w:i/>
            <w:iCs/>
            <w:sz w:val="20"/>
            <w:szCs w:val="20"/>
            <w:lang w:eastAsia="fr-FR"/>
            <w14:ligatures w14:val="none"/>
          </w:rPr>
          <w:t>Legilux</w:t>
        </w:r>
        <w:proofErr w:type="spellEnd"/>
      </w:hyperlink>
    </w:p>
    <w:p w14:paraId="2399F0CD" w14:textId="77777777" w:rsidR="00A21EBA" w:rsidRDefault="00A21EBA" w:rsidP="00F831E1">
      <w:pPr>
        <w:spacing w:before="0"/>
        <w:jc w:val="left"/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</w:pPr>
    </w:p>
    <w:p w14:paraId="73E0FA7E" w14:textId="7BB32B88" w:rsidR="003B50C0" w:rsidRPr="00E73C50" w:rsidRDefault="003B50C0" w:rsidP="00F831E1">
      <w:p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[Vos coordonnées]</w:t>
      </w: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>Nom de l’entreprise :</w:t>
      </w: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>Forme juridique :</w:t>
      </w: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>Adresse :</w:t>
      </w: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>N° RCS :</w:t>
      </w: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>Représentant légal :</w:t>
      </w: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</w:r>
      <w:proofErr w:type="gramStart"/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Avocat</w:t>
      </w:r>
      <w:proofErr w:type="gramEnd"/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(le cas échéant) :</w:t>
      </w:r>
    </w:p>
    <w:p w14:paraId="3DF6459F" w14:textId="77777777" w:rsidR="000D69C2" w:rsidRDefault="003B50C0" w:rsidP="00F831E1">
      <w:p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À l’attention de</w:t>
      </w: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>Monsieur/Madame le Président</w:t>
      </w: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 xml:space="preserve">du Tribunal d’arrondissement </w:t>
      </w:r>
    </w:p>
    <w:p w14:paraId="7F8016A6" w14:textId="30484F5C" w:rsidR="003B50C0" w:rsidRPr="00E73C50" w:rsidRDefault="00755E9D" w:rsidP="00F831E1">
      <w:p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lastRenderedPageBreak/>
        <w:t>[OPTION]</w:t>
      </w:r>
      <w:r w:rsidR="00465184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</w:t>
      </w:r>
      <w:r w:rsidR="003B50C0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de </w:t>
      </w:r>
      <w:r w:rsidR="00465184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Luxembourg, </w:t>
      </w:r>
      <w:r w:rsidR="003B50C0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Siégeant en matière commerciale</w:t>
      </w:r>
      <w:r w:rsidR="003B50C0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>L-2080 Luxembourg</w:t>
      </w:r>
    </w:p>
    <w:p w14:paraId="53134EC0" w14:textId="61195669" w:rsidR="00F47C49" w:rsidRPr="00E73C50" w:rsidRDefault="000D69C2" w:rsidP="00F831E1">
      <w:p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[OPTION]</w:t>
      </w:r>
      <w:r w:rsidR="00465184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</w:t>
      </w:r>
      <w:r w:rsidR="003B50C0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de Diekirch</w:t>
      </w:r>
      <w:r w:rsidR="00F47C49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, Siégeant en matière commerciale</w:t>
      </w:r>
      <w:r w:rsidR="00F47C49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 xml:space="preserve">L-9202 </w:t>
      </w:r>
      <w:r w:rsidR="00755E9D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Diekirch</w:t>
      </w:r>
    </w:p>
    <w:p w14:paraId="4BBC6BA2" w14:textId="77777777" w:rsidR="003B50C0" w:rsidRPr="00E73C50" w:rsidRDefault="003B50C0" w:rsidP="00F831E1">
      <w:p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Objet : Requête en ouverture d’une procédure de réorganisation judiciaire par accord collectif</w:t>
      </w:r>
    </w:p>
    <w:p w14:paraId="167A0085" w14:textId="77777777" w:rsidR="003B50C0" w:rsidRPr="00E73C50" w:rsidRDefault="003B50C0" w:rsidP="00F831E1">
      <w:p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Monsieur/Madame le Président,</w:t>
      </w:r>
    </w:p>
    <w:p w14:paraId="6172998C" w14:textId="77777777" w:rsidR="003B50C0" w:rsidRPr="00E73C50" w:rsidRDefault="003B50C0" w:rsidP="00F831E1">
      <w:p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La société [dénomination sociale], immatriculée au Registre de Commerce et des Sociétés sous le numéro [n° RCS], dont le siège social est sis à [adresse], représentée par [nom du représentant légal], a l’honneur de solliciter l’ouverture d’une procédure de réorganisation judiciaire par accord collectif, conformément à la loi du 7 août 2023 relative à la préservation des entreprises.</w:t>
      </w:r>
    </w:p>
    <w:p w14:paraId="0C8CA9DC" w14:textId="77777777" w:rsidR="000D69C2" w:rsidRDefault="003B50C0" w:rsidP="00F831E1">
      <w:pPr>
        <w:spacing w:before="0"/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1. Exposé de la situation</w:t>
      </w:r>
    </w:p>
    <w:p w14:paraId="0FAE8FEA" w14:textId="77777777" w:rsidR="000D69C2" w:rsidRDefault="003B50C0" w:rsidP="00F831E1">
      <w:p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La société rencontre actuellement des difficultés financières susceptibles de compromettre la continuité de son activité. </w:t>
      </w:r>
    </w:p>
    <w:p w14:paraId="047988A6" w14:textId="0BFD4E39" w:rsidR="003B50C0" w:rsidRPr="00E73C50" w:rsidRDefault="003B50C0" w:rsidP="00F831E1">
      <w:p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[Décrire brièvement la nature des difficultés, leur origine, et leur impact sur l’activité.]</w:t>
      </w:r>
    </w:p>
    <w:p w14:paraId="75B10501" w14:textId="0957E7DA" w:rsidR="000D69C2" w:rsidRDefault="003B50C0" w:rsidP="00F831E1">
      <w:pPr>
        <w:spacing w:before="0"/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 xml:space="preserve">2. </w:t>
      </w:r>
      <w:r w:rsidR="007642F9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 xml:space="preserve">Objectif(s) </w:t>
      </w:r>
      <w:r w:rsidRPr="00E73C50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de la demande</w:t>
      </w:r>
    </w:p>
    <w:p w14:paraId="0EC83937" w14:textId="77777777" w:rsidR="003257C0" w:rsidRDefault="003B50C0" w:rsidP="007642F9">
      <w:p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La société n’est pas en état de cessation de paiements au sens de la législation applicable, mais se trouve dans l’impossibilité de faire face à ses dettes exigibles avec son actif disponible.</w:t>
      </w:r>
      <w:r w:rsidR="003257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</w:t>
      </w:r>
    </w:p>
    <w:p w14:paraId="457BF44A" w14:textId="029AFC28" w:rsidR="003B50C0" w:rsidRPr="00E73C50" w:rsidRDefault="000D69C2" w:rsidP="007642F9">
      <w:p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>
        <w:rPr>
          <w:rFonts w:eastAsia="Times New Roman" w:cstheme="minorHAnsi"/>
          <w:sz w:val="20"/>
          <w:szCs w:val="20"/>
          <w:lang w:eastAsia="fr-FR"/>
          <w14:ligatures w14:val="none"/>
        </w:rPr>
        <w:t>L</w:t>
      </w:r>
      <w:r w:rsidR="003B50C0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a présente demande vise à obtenir un sursis </w:t>
      </w:r>
      <w:r w:rsidR="00FC4103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de 4 mois </w:t>
      </w:r>
      <w:r w:rsidR="003B50C0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afin de permettre la négociation d’un accord collectif avec les créanciers </w:t>
      </w:r>
      <w:r w:rsidR="00DD4E7B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concernant </w:t>
      </w:r>
      <w:r w:rsidR="003B50C0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un plan de réorganisation.</w:t>
      </w:r>
    </w:p>
    <w:p w14:paraId="56DA5F22" w14:textId="77777777" w:rsidR="00465184" w:rsidRDefault="003B50C0" w:rsidP="00F831E1">
      <w:pPr>
        <w:spacing w:before="0"/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3. Pièces jointes</w:t>
      </w:r>
    </w:p>
    <w:p w14:paraId="3F578643" w14:textId="12808AD9" w:rsidR="003B50C0" w:rsidRPr="003F20FB" w:rsidRDefault="003B50C0" w:rsidP="00F831E1">
      <w:p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3F20FB">
        <w:rPr>
          <w:rFonts w:eastAsia="Times New Roman" w:cstheme="minorHAnsi"/>
          <w:sz w:val="20"/>
          <w:szCs w:val="20"/>
          <w:lang w:eastAsia="fr-FR"/>
          <w14:ligatures w14:val="none"/>
        </w:rPr>
        <w:t>Conformément à la loi, sont annexés à la présente requête :</w:t>
      </w:r>
    </w:p>
    <w:p w14:paraId="62AE01A8" w14:textId="5F8D8647" w:rsidR="00135F92" w:rsidRPr="00D542C0" w:rsidRDefault="00135F92" w:rsidP="0091463C">
      <w:pPr>
        <w:numPr>
          <w:ilvl w:val="0"/>
          <w:numId w:val="16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Le projet de plan de réorganisation </w:t>
      </w:r>
    </w:p>
    <w:p w14:paraId="758E53B4" w14:textId="77777777" w:rsidR="000721B8" w:rsidRPr="00D542C0" w:rsidRDefault="000721B8" w:rsidP="0091463C">
      <w:pPr>
        <w:numPr>
          <w:ilvl w:val="0"/>
          <w:numId w:val="16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Une liste nominative des créanciers sursitaires (reconnus/se prétendant tels) avec indication de leurs noms, adresse, </w:t>
      </w: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lastRenderedPageBreak/>
        <w:t>montants de leurs créances, et leur qualité de créancier (créance extraordinaire, sûreté réelle mobilière ou hypothèque…)</w:t>
      </w:r>
    </w:p>
    <w:p w14:paraId="1AFA2885" w14:textId="77777777" w:rsidR="001C7F83" w:rsidRPr="00D542C0" w:rsidRDefault="001C7F83" w:rsidP="0091463C">
      <w:pPr>
        <w:numPr>
          <w:ilvl w:val="0"/>
          <w:numId w:val="16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Un budget avec l’estimation des recettes et des dépenses pour la durée minimale du sursis demandé, soit 4 mois </w:t>
      </w:r>
    </w:p>
    <w:p w14:paraId="1BC687D7" w14:textId="3F7FB0B9" w:rsidR="003B50C0" w:rsidRPr="00D542C0" w:rsidRDefault="003B50C0" w:rsidP="0091463C">
      <w:pPr>
        <w:numPr>
          <w:ilvl w:val="0"/>
          <w:numId w:val="16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Les </w:t>
      </w:r>
      <w:r w:rsidR="00086167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2 derniers </w:t>
      </w: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comptes annuels </w:t>
      </w:r>
      <w:r w:rsidR="00086167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approuvés </w:t>
      </w:r>
      <w:r w:rsidR="0036265D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qui auraient dû être déposés (</w:t>
      </w:r>
      <w:r w:rsidR="009A3E60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les</w:t>
      </w: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</w:t>
      </w:r>
      <w:r w:rsidR="0036265D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2 </w:t>
      </w: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derniers exercices</w:t>
      </w:r>
      <w:r w:rsidR="0036265D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)</w:t>
      </w: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</w:t>
      </w:r>
    </w:p>
    <w:p w14:paraId="2A56123B" w14:textId="781FD249" w:rsidR="003B50C0" w:rsidRPr="00D542C0" w:rsidRDefault="00C51B1E" w:rsidP="0091463C">
      <w:pPr>
        <w:numPr>
          <w:ilvl w:val="0"/>
          <w:numId w:val="16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La situation comptable de </w:t>
      </w:r>
      <w:r w:rsidR="008B5DBC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l’</w:t>
      </w:r>
      <w:r w:rsidR="003B50C0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actif et </w:t>
      </w:r>
      <w:r w:rsidR="008B5DBC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du </w:t>
      </w:r>
      <w:r w:rsidR="003B50C0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passif </w:t>
      </w:r>
      <w:r w:rsidR="008B5DBC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et le compte de résultat </w:t>
      </w:r>
      <w:r w:rsidR="009F4EA4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ne datant pas de plus de 3 mois</w:t>
      </w:r>
      <w:r w:rsidR="00D542C0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,</w:t>
      </w:r>
      <w:r w:rsidR="009F4EA4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</w:t>
      </w:r>
      <w:r w:rsidR="00D4656B" w:rsidRPr="00D542C0">
        <w:rPr>
          <w:sz w:val="20"/>
          <w:szCs w:val="20"/>
        </w:rPr>
        <w:t xml:space="preserve">préparé avec l’assistance d’un </w:t>
      </w:r>
      <w:r w:rsidR="009F4EA4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comptable</w:t>
      </w:r>
    </w:p>
    <w:p w14:paraId="0C63A306" w14:textId="6571D380" w:rsidR="001F25E0" w:rsidRPr="00D542C0" w:rsidRDefault="001F25E0" w:rsidP="0091463C">
      <w:pPr>
        <w:numPr>
          <w:ilvl w:val="0"/>
          <w:numId w:val="16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D542C0">
        <w:rPr>
          <w:sz w:val="20"/>
          <w:szCs w:val="20"/>
        </w:rPr>
        <w:t>Un exposé de la manière dont il a été satisfait aux obligations légales et conventionnelles d’information et de consultation des salariés ou de leurs représentants</w:t>
      </w:r>
    </w:p>
    <w:p w14:paraId="7859BEEF" w14:textId="77777777" w:rsidR="003F20FB" w:rsidRPr="00D542C0" w:rsidRDefault="003F20FB" w:rsidP="0091463C">
      <w:pPr>
        <w:numPr>
          <w:ilvl w:val="0"/>
          <w:numId w:val="16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D542C0">
        <w:rPr>
          <w:sz w:val="20"/>
          <w:szCs w:val="20"/>
        </w:rPr>
        <w:t>[Le cas échéant] une copie des commandements et exploits de saisie-exécution mobilières et immobilières</w:t>
      </w:r>
    </w:p>
    <w:p w14:paraId="1DDF8F0B" w14:textId="5CEB4574" w:rsidR="003A590E" w:rsidRPr="00D542C0" w:rsidRDefault="003F20FB" w:rsidP="0091463C">
      <w:pPr>
        <w:numPr>
          <w:ilvl w:val="0"/>
          <w:numId w:val="16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D542C0">
        <w:rPr>
          <w:sz w:val="20"/>
          <w:szCs w:val="20"/>
        </w:rPr>
        <w:t xml:space="preserve">[Le cas échéant] </w:t>
      </w:r>
      <w:r w:rsidR="003A590E" w:rsidRPr="00D542C0">
        <w:rPr>
          <w:sz w:val="20"/>
          <w:szCs w:val="20"/>
        </w:rPr>
        <w:t>La liste des associés si le débiteur est une personne morale dont au moins un associé a une responsabilité illimitée et la preuve que l’associé a été informé</w:t>
      </w:r>
    </w:p>
    <w:p w14:paraId="69AF0080" w14:textId="35BE3C42" w:rsidR="003B50C0" w:rsidRPr="00D542C0" w:rsidRDefault="005B7FAF" w:rsidP="0091463C">
      <w:pPr>
        <w:numPr>
          <w:ilvl w:val="0"/>
          <w:numId w:val="16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[Autre </w:t>
      </w:r>
      <w:r w:rsidR="003B50C0"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document utile à l’appréciation de la situation</w:t>
      </w:r>
      <w:r w:rsidRPr="00D542C0">
        <w:rPr>
          <w:rFonts w:eastAsia="Times New Roman" w:cstheme="minorHAnsi"/>
          <w:sz w:val="20"/>
          <w:szCs w:val="20"/>
          <w:lang w:eastAsia="fr-FR"/>
          <w14:ligatures w14:val="none"/>
        </w:rPr>
        <w:t>]</w:t>
      </w:r>
    </w:p>
    <w:p w14:paraId="25CAA56A" w14:textId="77777777" w:rsidR="00CA292E" w:rsidRDefault="003B50C0" w:rsidP="00F831E1">
      <w:pPr>
        <w:spacing w:before="0"/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b/>
          <w:bCs/>
          <w:sz w:val="20"/>
          <w:szCs w:val="20"/>
          <w:lang w:eastAsia="fr-FR"/>
          <w14:ligatures w14:val="none"/>
        </w:rPr>
        <w:t>4. Demande</w:t>
      </w:r>
    </w:p>
    <w:p w14:paraId="79B3196B" w14:textId="7667D366" w:rsidR="003B50C0" w:rsidRPr="00E73C50" w:rsidRDefault="003B50C0" w:rsidP="00F831E1">
      <w:p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En conséquence, il est demandé au tribunal :</w:t>
      </w:r>
    </w:p>
    <w:p w14:paraId="66E325CA" w14:textId="77777777" w:rsidR="003B50C0" w:rsidRPr="00E73C50" w:rsidRDefault="003B50C0" w:rsidP="00F831E1">
      <w:pPr>
        <w:numPr>
          <w:ilvl w:val="0"/>
          <w:numId w:val="4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proofErr w:type="gramStart"/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de</w:t>
      </w:r>
      <w:proofErr w:type="gramEnd"/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déclarer ouverte la procédure de réorganisation judiciaire par accord collectif ;</w:t>
      </w:r>
    </w:p>
    <w:p w14:paraId="332DA368" w14:textId="77777777" w:rsidR="003B50C0" w:rsidRPr="00E73C50" w:rsidRDefault="003B50C0" w:rsidP="00F831E1">
      <w:pPr>
        <w:numPr>
          <w:ilvl w:val="0"/>
          <w:numId w:val="4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proofErr w:type="gramStart"/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de</w:t>
      </w:r>
      <w:proofErr w:type="gramEnd"/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fixer la date d’audience pour le vote et l’homologation du plan de réorganisation ;</w:t>
      </w:r>
    </w:p>
    <w:p w14:paraId="78E28B45" w14:textId="77777777" w:rsidR="003B50C0" w:rsidRPr="00E73C50" w:rsidRDefault="003B50C0" w:rsidP="00F831E1">
      <w:pPr>
        <w:numPr>
          <w:ilvl w:val="0"/>
          <w:numId w:val="4"/>
        </w:num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proofErr w:type="gramStart"/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de</w:t>
      </w:r>
      <w:proofErr w:type="gramEnd"/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désigner, le cas échéant, un mandataire de justice pour assister la société dans l’élaboration du plan.</w:t>
      </w:r>
    </w:p>
    <w:p w14:paraId="2605C2A4" w14:textId="77777777" w:rsidR="003B50C0" w:rsidRPr="00E73C50" w:rsidRDefault="003B50C0" w:rsidP="00F831E1">
      <w:p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Veuillez agréer, Monsieur/Madame le Président, l’expression de ma considération distinguée.</w:t>
      </w:r>
    </w:p>
    <w:p w14:paraId="4608C8B2" w14:textId="77777777" w:rsidR="003B50C0" w:rsidRPr="00E73C50" w:rsidRDefault="003B50C0" w:rsidP="00F831E1">
      <w:pPr>
        <w:spacing w:before="0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lastRenderedPageBreak/>
        <w:t>[Signature]</w:t>
      </w: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br/>
        <w:t>[Nom, qualité]</w:t>
      </w:r>
    </w:p>
    <w:p w14:paraId="5B36FA6E" w14:textId="77777777" w:rsidR="003D0245" w:rsidRDefault="003D0245" w:rsidP="00F831E1">
      <w:pPr>
        <w:spacing w:before="0"/>
        <w:jc w:val="left"/>
        <w:rPr>
          <w:rFonts w:cstheme="minorHAnsi"/>
          <w:b/>
          <w:bCs/>
          <w:sz w:val="20"/>
          <w:szCs w:val="20"/>
        </w:rPr>
      </w:pPr>
    </w:p>
    <w:p w14:paraId="0BF270D8" w14:textId="5759622A" w:rsidR="003B50C0" w:rsidRPr="00E73C50" w:rsidRDefault="003D0245" w:rsidP="00F831E1">
      <w:pPr>
        <w:spacing w:before="0"/>
        <w:jc w:val="left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Annexe (</w:t>
      </w:r>
      <w:r w:rsidR="0091463C">
        <w:rPr>
          <w:rFonts w:cstheme="minorHAnsi"/>
          <w:b/>
          <w:bCs/>
          <w:sz w:val="20"/>
          <w:szCs w:val="20"/>
        </w:rPr>
        <w:t>1</w:t>
      </w:r>
      <w:r>
        <w:rPr>
          <w:rFonts w:cstheme="minorHAnsi"/>
          <w:b/>
          <w:bCs/>
          <w:sz w:val="20"/>
          <w:szCs w:val="20"/>
        </w:rPr>
        <w:t xml:space="preserve">) : </w:t>
      </w:r>
      <w:r w:rsidR="003B50C0" w:rsidRPr="00E73C50">
        <w:rPr>
          <w:rFonts w:cstheme="minorHAnsi"/>
          <w:b/>
          <w:bCs/>
          <w:sz w:val="20"/>
          <w:szCs w:val="20"/>
        </w:rPr>
        <w:t>PLAN DE RÉORGANISATION</w:t>
      </w:r>
    </w:p>
    <w:p w14:paraId="6EDFBAC0" w14:textId="77777777" w:rsidR="003B50C0" w:rsidRPr="00E73C50" w:rsidRDefault="003B50C0" w:rsidP="00F831E1">
      <w:p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b/>
          <w:bCs/>
          <w:sz w:val="20"/>
          <w:szCs w:val="20"/>
        </w:rPr>
        <w:t>I. Partie descriptive</w:t>
      </w:r>
    </w:p>
    <w:p w14:paraId="180C3F01" w14:textId="77777777" w:rsidR="003B50C0" w:rsidRPr="00E73C50" w:rsidRDefault="003B50C0" w:rsidP="00F831E1">
      <w:pPr>
        <w:numPr>
          <w:ilvl w:val="0"/>
          <w:numId w:val="7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b/>
          <w:bCs/>
          <w:sz w:val="20"/>
          <w:szCs w:val="20"/>
        </w:rPr>
        <w:t>Identification du débiteur</w:t>
      </w:r>
    </w:p>
    <w:p w14:paraId="28D9C888" w14:textId="77777777" w:rsidR="003B50C0" w:rsidRPr="00B31DDE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B31DDE">
        <w:rPr>
          <w:rFonts w:cstheme="minorHAnsi"/>
          <w:sz w:val="20"/>
          <w:szCs w:val="20"/>
        </w:rPr>
        <w:t>Dénomination sociale :</w:t>
      </w:r>
    </w:p>
    <w:p w14:paraId="45EEC19A" w14:textId="77777777" w:rsidR="003B50C0" w:rsidRPr="00B31DDE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B31DDE">
        <w:rPr>
          <w:rFonts w:cstheme="minorHAnsi"/>
          <w:sz w:val="20"/>
          <w:szCs w:val="20"/>
        </w:rPr>
        <w:t>Forme juridique :</w:t>
      </w:r>
    </w:p>
    <w:p w14:paraId="738613A0" w14:textId="77777777" w:rsidR="003B50C0" w:rsidRPr="00B31DDE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B31DDE">
        <w:rPr>
          <w:rFonts w:cstheme="minorHAnsi"/>
          <w:sz w:val="20"/>
          <w:szCs w:val="20"/>
        </w:rPr>
        <w:t>Siège social :</w:t>
      </w:r>
    </w:p>
    <w:p w14:paraId="79ABC36D" w14:textId="77777777" w:rsidR="003B50C0" w:rsidRPr="00B31DDE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B31DDE">
        <w:rPr>
          <w:rFonts w:cstheme="minorHAnsi"/>
          <w:sz w:val="20"/>
          <w:szCs w:val="20"/>
        </w:rPr>
        <w:t>N° RCS :</w:t>
      </w:r>
    </w:p>
    <w:p w14:paraId="4D7538CA" w14:textId="77777777" w:rsidR="003B50C0" w:rsidRPr="00B31DDE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B31DDE">
        <w:rPr>
          <w:rFonts w:cstheme="minorHAnsi"/>
          <w:sz w:val="20"/>
          <w:szCs w:val="20"/>
        </w:rPr>
        <w:t>Représentant légal :</w:t>
      </w:r>
    </w:p>
    <w:p w14:paraId="25107187" w14:textId="77777777" w:rsidR="003B50C0" w:rsidRPr="00B31DDE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B31DDE">
        <w:rPr>
          <w:rFonts w:cstheme="minorHAnsi"/>
          <w:sz w:val="20"/>
          <w:szCs w:val="20"/>
        </w:rPr>
        <w:t>Activité principale :</w:t>
      </w:r>
    </w:p>
    <w:p w14:paraId="02E02136" w14:textId="77777777" w:rsidR="003B50C0" w:rsidRPr="00E73C50" w:rsidRDefault="003B50C0" w:rsidP="00F831E1">
      <w:pPr>
        <w:numPr>
          <w:ilvl w:val="0"/>
          <w:numId w:val="7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b/>
          <w:bCs/>
          <w:sz w:val="20"/>
          <w:szCs w:val="20"/>
        </w:rPr>
        <w:t>Situation économique et financière</w:t>
      </w:r>
    </w:p>
    <w:p w14:paraId="6B66CDEF" w14:textId="0D55A18B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Présentation synthétique de l’activité</w:t>
      </w:r>
      <w:r w:rsidR="008E7927">
        <w:rPr>
          <w:rFonts w:cstheme="minorHAnsi"/>
          <w:sz w:val="20"/>
          <w:szCs w:val="20"/>
        </w:rPr>
        <w:t> :</w:t>
      </w:r>
    </w:p>
    <w:p w14:paraId="61F7484E" w14:textId="247E9B36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Origine et nature des difficultés rencontrées</w:t>
      </w:r>
      <w:r w:rsidR="00684E19">
        <w:rPr>
          <w:rFonts w:cstheme="minorHAnsi"/>
          <w:sz w:val="20"/>
          <w:szCs w:val="20"/>
        </w:rPr>
        <w:t> :</w:t>
      </w:r>
    </w:p>
    <w:p w14:paraId="669DBA44" w14:textId="6AC2A83E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Impact sur la continuité de l’activité</w:t>
      </w:r>
      <w:r w:rsidR="00684E19">
        <w:rPr>
          <w:rFonts w:cstheme="minorHAnsi"/>
          <w:sz w:val="20"/>
          <w:szCs w:val="20"/>
        </w:rPr>
        <w:t> :</w:t>
      </w:r>
    </w:p>
    <w:p w14:paraId="4BFFAC0D" w14:textId="77777777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État actuel de l’actif et du passif (avec tableaux récapitulatifs)</w:t>
      </w:r>
    </w:p>
    <w:p w14:paraId="2A785766" w14:textId="77777777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Résumé des comptes annuels des trois derniers exercices</w:t>
      </w:r>
    </w:p>
    <w:p w14:paraId="65BDB460" w14:textId="77777777" w:rsidR="003B50C0" w:rsidRPr="00E73C50" w:rsidRDefault="003B50C0" w:rsidP="00F831E1">
      <w:pPr>
        <w:numPr>
          <w:ilvl w:val="0"/>
          <w:numId w:val="7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b/>
          <w:bCs/>
          <w:sz w:val="20"/>
          <w:szCs w:val="20"/>
        </w:rPr>
        <w:t>Liste des créanciers concernés</w:t>
      </w:r>
    </w:p>
    <w:p w14:paraId="39BDBC4A" w14:textId="77777777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Créanciers ordinaires et extraordinaires (avec montants dus)</w:t>
      </w:r>
    </w:p>
    <w:p w14:paraId="3EED2E90" w14:textId="77777777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Classement des créanciers selon la loi</w:t>
      </w:r>
    </w:p>
    <w:p w14:paraId="2C200F53" w14:textId="77777777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Indication des créances affectées par le plan</w:t>
      </w:r>
    </w:p>
    <w:p w14:paraId="64F8A1CA" w14:textId="77777777" w:rsidR="003B50C0" w:rsidRPr="00E73C50" w:rsidRDefault="003B50C0" w:rsidP="00F831E1">
      <w:pPr>
        <w:numPr>
          <w:ilvl w:val="0"/>
          <w:numId w:val="7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b/>
          <w:bCs/>
          <w:sz w:val="20"/>
          <w:szCs w:val="20"/>
        </w:rPr>
        <w:t>Personnel</w:t>
      </w:r>
    </w:p>
    <w:p w14:paraId="3163BCE4" w14:textId="77777777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Nombre de salariés</w:t>
      </w:r>
    </w:p>
    <w:p w14:paraId="5A524FFE" w14:textId="7E3C7E1A" w:rsidR="003B50C0" w:rsidRPr="00E73C50" w:rsidRDefault="003B50C0" w:rsidP="00F831E1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État du personnel employé (</w:t>
      </w:r>
      <w:proofErr w:type="spellStart"/>
      <w:r w:rsidRPr="00E73C50">
        <w:rPr>
          <w:rFonts w:cstheme="minorHAnsi"/>
          <w:sz w:val="20"/>
          <w:szCs w:val="20"/>
        </w:rPr>
        <w:t>cf</w:t>
      </w:r>
      <w:proofErr w:type="spellEnd"/>
      <w:r w:rsidRPr="00E73C50">
        <w:rPr>
          <w:rFonts w:cstheme="minorHAnsi"/>
          <w:sz w:val="20"/>
          <w:szCs w:val="20"/>
        </w:rPr>
        <w:t xml:space="preserve"> tableau nominatif en annexe)</w:t>
      </w:r>
    </w:p>
    <w:p w14:paraId="694CF478" w14:textId="715703DC" w:rsidR="009C0D65" w:rsidRDefault="009C0D65" w:rsidP="00F831E1">
      <w:pPr>
        <w:spacing w:before="0"/>
        <w:jc w:val="left"/>
        <w:rPr>
          <w:rFonts w:cstheme="minorHAnsi"/>
          <w:b/>
          <w:bCs/>
          <w:sz w:val="20"/>
          <w:szCs w:val="20"/>
        </w:rPr>
      </w:pPr>
    </w:p>
    <w:p w14:paraId="22D3A2F5" w14:textId="53D2DFBB" w:rsidR="003B50C0" w:rsidRPr="00E73C50" w:rsidRDefault="009C0D65" w:rsidP="00F831E1">
      <w:pPr>
        <w:spacing w:before="0"/>
        <w:jc w:val="left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lastRenderedPageBreak/>
        <w:t xml:space="preserve">II - </w:t>
      </w:r>
      <w:r w:rsidR="003B50C0" w:rsidRPr="00E73C50">
        <w:rPr>
          <w:rFonts w:cstheme="minorHAnsi"/>
          <w:b/>
          <w:bCs/>
          <w:sz w:val="20"/>
          <w:szCs w:val="20"/>
        </w:rPr>
        <w:t>Partie prescriptive</w:t>
      </w:r>
    </w:p>
    <w:p w14:paraId="2C1F691F" w14:textId="77777777" w:rsidR="003B50C0" w:rsidRPr="00E73C50" w:rsidRDefault="003B50C0" w:rsidP="00F831E1">
      <w:pPr>
        <w:numPr>
          <w:ilvl w:val="0"/>
          <w:numId w:val="8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b/>
          <w:bCs/>
          <w:sz w:val="20"/>
          <w:szCs w:val="20"/>
        </w:rPr>
        <w:t>Mesures proposées</w:t>
      </w:r>
    </w:p>
    <w:p w14:paraId="4C10951D" w14:textId="77777777" w:rsidR="003B50C0" w:rsidRPr="00E73C5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Description détaillée des mesures de restructuration envisagées (rééchelonnement des dettes, remises, délais de paiement, etc.)</w:t>
      </w:r>
    </w:p>
    <w:p w14:paraId="333564FC" w14:textId="77777777" w:rsidR="003B50C0" w:rsidRPr="00E73C5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Mesures de réduction des coûts et d’optimisation de l’activité</w:t>
      </w:r>
    </w:p>
    <w:p w14:paraId="226FDD28" w14:textId="77777777" w:rsidR="003B50C0" w:rsidRPr="00E73C5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Actions prévues pour restaurer la viabilité financière (cession d’actifs, recherche de nouveaux financements, etc.)</w:t>
      </w:r>
    </w:p>
    <w:p w14:paraId="101B460F" w14:textId="25444284" w:rsidR="003B50C0" w:rsidRPr="00E73C50" w:rsidRDefault="005168F6" w:rsidP="00F831E1">
      <w:pPr>
        <w:spacing w:before="0"/>
        <w:ind w:left="36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[</w:t>
      </w:r>
      <w:r w:rsidR="003B50C0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Exemples : </w:t>
      </w:r>
    </w:p>
    <w:p w14:paraId="7B145C5F" w14:textId="6BB6B03C" w:rsidR="003B50C0" w:rsidRPr="00E73C50" w:rsidRDefault="003B50C0" w:rsidP="00F831E1">
      <w:pPr>
        <w:pStyle w:val="Paragraphedeliste"/>
        <w:numPr>
          <w:ilvl w:val="0"/>
          <w:numId w:val="12"/>
        </w:num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Rééchelonnement des dettes fournisseurs sur 24 mois </w:t>
      </w:r>
    </w:p>
    <w:p w14:paraId="5728905C" w14:textId="11EA438D" w:rsidR="003B50C0" w:rsidRPr="00E73C50" w:rsidRDefault="003B50C0" w:rsidP="00F831E1">
      <w:pPr>
        <w:pStyle w:val="Paragraphedeliste"/>
        <w:numPr>
          <w:ilvl w:val="0"/>
          <w:numId w:val="12"/>
        </w:num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Remise de 10 % sur les dettes fournisseurs acceptée par XX </w:t>
      </w:r>
    </w:p>
    <w:p w14:paraId="4A371055" w14:textId="4E8AE900" w:rsidR="003B50C0" w:rsidRPr="00E73C50" w:rsidRDefault="003B50C0" w:rsidP="00F831E1">
      <w:pPr>
        <w:pStyle w:val="Paragraphedeliste"/>
        <w:numPr>
          <w:ilvl w:val="0"/>
          <w:numId w:val="12"/>
        </w:num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Report de 6 mois des échéances bancaires </w:t>
      </w:r>
    </w:p>
    <w:p w14:paraId="3D7A70D5" w14:textId="170C4CFF" w:rsidR="003B50C0" w:rsidRPr="00E73C50" w:rsidRDefault="003B50C0" w:rsidP="00F831E1">
      <w:pPr>
        <w:pStyle w:val="Paragraphedeliste"/>
        <w:numPr>
          <w:ilvl w:val="0"/>
          <w:numId w:val="12"/>
        </w:num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Réduction des charges fixes (renégociation du bail, optimisation des achats) </w:t>
      </w:r>
    </w:p>
    <w:p w14:paraId="394D8254" w14:textId="32D61113" w:rsidR="003B50C0" w:rsidRPr="00E73C50" w:rsidRDefault="003B50C0" w:rsidP="00F831E1">
      <w:pPr>
        <w:pStyle w:val="Paragraphedeliste"/>
        <w:numPr>
          <w:ilvl w:val="0"/>
          <w:numId w:val="12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Recherche de nouveaux marchés (contrats publics, diversification</w:t>
      </w:r>
      <w:proofErr w:type="gramStart"/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)</w:t>
      </w:r>
      <w:r w:rsidR="005168F6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 ]</w:t>
      </w:r>
      <w:proofErr w:type="gramEnd"/>
    </w:p>
    <w:p w14:paraId="3884178E" w14:textId="77777777" w:rsidR="003B50C0" w:rsidRPr="00E73C50" w:rsidRDefault="003B50C0" w:rsidP="00F831E1">
      <w:pPr>
        <w:numPr>
          <w:ilvl w:val="0"/>
          <w:numId w:val="8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b/>
          <w:bCs/>
          <w:sz w:val="20"/>
          <w:szCs w:val="20"/>
        </w:rPr>
        <w:t>Modalités de remboursement des créanciers</w:t>
      </w:r>
    </w:p>
    <w:p w14:paraId="3E887C20" w14:textId="77777777" w:rsidR="003B50C0" w:rsidRPr="00E73C5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Calendrier de remboursement proposé</w:t>
      </w:r>
    </w:p>
    <w:p w14:paraId="150EB3CA" w14:textId="77777777" w:rsidR="003B50C0" w:rsidRPr="00E73C5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Taux de remise ou d’abandon de créances, le cas échéant</w:t>
      </w:r>
    </w:p>
    <w:p w14:paraId="70140FE4" w14:textId="77777777" w:rsidR="003B50C0" w:rsidRPr="00E73C5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Traitement différencié selon les classes de créanciers</w:t>
      </w:r>
    </w:p>
    <w:p w14:paraId="08CA5784" w14:textId="49C6171A" w:rsidR="003B50C0" w:rsidRPr="00E73C50" w:rsidRDefault="005168F6" w:rsidP="00F831E1">
      <w:pPr>
        <w:spacing w:before="0"/>
        <w:ind w:left="36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[</w:t>
      </w:r>
      <w:r w:rsidR="003B50C0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Exemples :</w:t>
      </w:r>
    </w:p>
    <w:p w14:paraId="13615469" w14:textId="3DA5408E" w:rsidR="003B50C0" w:rsidRPr="00E73C50" w:rsidRDefault="003B50C0" w:rsidP="00F831E1">
      <w:pPr>
        <w:pStyle w:val="Paragraphedeliste"/>
        <w:numPr>
          <w:ilvl w:val="0"/>
          <w:numId w:val="14"/>
        </w:num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Fournisseurs : remboursement mensuel de XXX € sur 24 mois </w:t>
      </w:r>
    </w:p>
    <w:p w14:paraId="17F00694" w14:textId="176CA089" w:rsidR="003B50C0" w:rsidRPr="00E73C50" w:rsidRDefault="003B50C0" w:rsidP="00F831E1">
      <w:pPr>
        <w:pStyle w:val="Paragraphedeliste"/>
        <w:numPr>
          <w:ilvl w:val="0"/>
          <w:numId w:val="14"/>
        </w:numPr>
        <w:spacing w:before="0"/>
        <w:jc w:val="left"/>
        <w:rPr>
          <w:rFonts w:eastAsia="Times New Roman" w:cstheme="minorHAnsi"/>
          <w:sz w:val="20"/>
          <w:szCs w:val="20"/>
          <w:lang w:eastAsia="fr-FR"/>
          <w14:ligatures w14:val="none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 xml:space="preserve">Banque : suspension des échéances pendant 6 mois, puis reprise normale </w:t>
      </w:r>
    </w:p>
    <w:p w14:paraId="6DCA5DC6" w14:textId="4F7125F9" w:rsidR="003B50C0" w:rsidRPr="00E73C50" w:rsidRDefault="003B50C0" w:rsidP="00F831E1">
      <w:pPr>
        <w:pStyle w:val="Paragraphedeliste"/>
        <w:numPr>
          <w:ilvl w:val="0"/>
          <w:numId w:val="14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Administration fiscale et CCSS : plan d’apurement sur 12 mois</w:t>
      </w:r>
      <w:r w:rsidR="005168F6" w:rsidRPr="00E73C50">
        <w:rPr>
          <w:rFonts w:eastAsia="Times New Roman" w:cstheme="minorHAnsi"/>
          <w:sz w:val="20"/>
          <w:szCs w:val="20"/>
          <w:lang w:eastAsia="fr-FR"/>
          <w14:ligatures w14:val="none"/>
        </w:rPr>
        <w:t>]</w:t>
      </w:r>
    </w:p>
    <w:p w14:paraId="4CB290EB" w14:textId="6B8B1FFF" w:rsidR="003B50C0" w:rsidRPr="00E73C50" w:rsidRDefault="003B50C0" w:rsidP="00F831E1">
      <w:pPr>
        <w:numPr>
          <w:ilvl w:val="0"/>
          <w:numId w:val="8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b/>
          <w:bCs/>
          <w:sz w:val="20"/>
          <w:szCs w:val="20"/>
        </w:rPr>
        <w:t>Durée du plan</w:t>
      </w:r>
      <w:r w:rsidR="005A3A33">
        <w:rPr>
          <w:rFonts w:cstheme="minorHAnsi"/>
          <w:b/>
          <w:bCs/>
          <w:sz w:val="20"/>
          <w:szCs w:val="20"/>
        </w:rPr>
        <w:t xml:space="preserve"> et budget estimé</w:t>
      </w:r>
    </w:p>
    <w:p w14:paraId="796E6135" w14:textId="77777777" w:rsidR="003B50C0" w:rsidRPr="00E73C5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lastRenderedPageBreak/>
        <w:t>Durée totale des mesures proposées (en mois/années)</w:t>
      </w:r>
    </w:p>
    <w:p w14:paraId="1A94264B" w14:textId="77777777" w:rsidR="003B50C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Échéances principales</w:t>
      </w:r>
    </w:p>
    <w:p w14:paraId="595253D2" w14:textId="09C09FF9" w:rsidR="005A3A33" w:rsidRDefault="005A3A33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Estimation des recettes </w:t>
      </w:r>
    </w:p>
    <w:p w14:paraId="689B62EA" w14:textId="5B455CEF" w:rsidR="005A3A33" w:rsidRPr="00E73C50" w:rsidRDefault="005A3A33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Estimation des dépenses</w:t>
      </w:r>
    </w:p>
    <w:p w14:paraId="408DBE6C" w14:textId="77777777" w:rsidR="003B50C0" w:rsidRPr="00E73C50" w:rsidRDefault="003B50C0" w:rsidP="00F831E1">
      <w:pPr>
        <w:numPr>
          <w:ilvl w:val="0"/>
          <w:numId w:val="8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b/>
          <w:bCs/>
          <w:sz w:val="20"/>
          <w:szCs w:val="20"/>
        </w:rPr>
        <w:t>Suivi et contrôle</w:t>
      </w:r>
    </w:p>
    <w:p w14:paraId="020AA7E8" w14:textId="77777777" w:rsidR="003257C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Modalités de suivi de l’exécution du plan</w:t>
      </w:r>
      <w:r w:rsidR="00B80DB9" w:rsidRPr="00E73C50">
        <w:rPr>
          <w:rFonts w:cstheme="minorHAnsi"/>
          <w:sz w:val="20"/>
          <w:szCs w:val="20"/>
        </w:rPr>
        <w:t xml:space="preserve"> </w:t>
      </w:r>
    </w:p>
    <w:p w14:paraId="18CF1166" w14:textId="6DD81771" w:rsidR="003B50C0" w:rsidRPr="00E73C50" w:rsidRDefault="00B80DB9" w:rsidP="003257C0">
      <w:pPr>
        <w:pStyle w:val="Paragraphedeliste"/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Exemple : Rapport au tribunal et aux créanciers</w:t>
      </w:r>
    </w:p>
    <w:p w14:paraId="5ADB3990" w14:textId="77777777" w:rsidR="003B50C0" w:rsidRPr="00E73C50" w:rsidRDefault="003B50C0" w:rsidP="00BC5C63">
      <w:pPr>
        <w:pStyle w:val="Paragraphedeliste"/>
        <w:numPr>
          <w:ilvl w:val="0"/>
          <w:numId w:val="15"/>
        </w:numPr>
        <w:spacing w:before="0"/>
        <w:jc w:val="left"/>
        <w:rPr>
          <w:rFonts w:cstheme="minorHAnsi"/>
          <w:sz w:val="20"/>
          <w:szCs w:val="20"/>
        </w:rPr>
      </w:pPr>
      <w:r w:rsidRPr="00E73C50">
        <w:rPr>
          <w:rFonts w:cstheme="minorHAnsi"/>
          <w:sz w:val="20"/>
          <w:szCs w:val="20"/>
        </w:rPr>
        <w:t>Désignation éventuelle d’un mandataire de justice pour accompagner la société</w:t>
      </w:r>
    </w:p>
    <w:p w14:paraId="27011999" w14:textId="77777777" w:rsidR="00562474" w:rsidRPr="00E73C50" w:rsidRDefault="00562474" w:rsidP="00F831E1">
      <w:pPr>
        <w:spacing w:before="0"/>
        <w:jc w:val="left"/>
        <w:rPr>
          <w:rFonts w:cstheme="minorHAnsi"/>
          <w:sz w:val="20"/>
          <w:szCs w:val="20"/>
        </w:rPr>
      </w:pPr>
    </w:p>
    <w:sectPr w:rsidR="00562474" w:rsidRPr="00E73C50" w:rsidSect="00A21EBA">
      <w:headerReference w:type="default" r:id="rId12"/>
      <w:type w:val="continuous"/>
      <w:pgSz w:w="8420" w:h="11907" w:orient="landscape" w:code="9"/>
      <w:pgMar w:top="1440" w:right="1440" w:bottom="1440" w:left="1440" w:header="567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53A62" w14:textId="77777777" w:rsidR="00AB4471" w:rsidRDefault="00AB4471" w:rsidP="00CC25D6">
      <w:pPr>
        <w:spacing w:before="0" w:after="0"/>
      </w:pPr>
      <w:r>
        <w:separator/>
      </w:r>
    </w:p>
  </w:endnote>
  <w:endnote w:type="continuationSeparator" w:id="0">
    <w:p w14:paraId="659983D3" w14:textId="77777777" w:rsidR="00AB4471" w:rsidRDefault="00AB4471" w:rsidP="00CC25D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84543" w14:textId="77777777" w:rsidR="00AB4471" w:rsidRDefault="00AB4471" w:rsidP="00CC25D6">
      <w:pPr>
        <w:spacing w:before="0" w:after="0"/>
      </w:pPr>
      <w:r>
        <w:separator/>
      </w:r>
    </w:p>
  </w:footnote>
  <w:footnote w:type="continuationSeparator" w:id="0">
    <w:p w14:paraId="1B03CA11" w14:textId="77777777" w:rsidR="00AB4471" w:rsidRDefault="00AB4471" w:rsidP="00CC25D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152A3" w14:textId="33D70E94" w:rsidR="00A21EBA" w:rsidRDefault="00A21EBA">
    <w:pPr>
      <w:pStyle w:val="En-tte"/>
      <w:jc w:val="right"/>
    </w:pPr>
    <w:r>
      <w:t xml:space="preserve"> Requête en réorganisation, page </w:t>
    </w:r>
    <w:sdt>
      <w:sdtPr>
        <w:id w:val="217411538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617D4160" w14:textId="77777777" w:rsidR="00CC25D6" w:rsidRDefault="00CC25D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D33AF"/>
    <w:multiLevelType w:val="multilevel"/>
    <w:tmpl w:val="F33CD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AF050F"/>
    <w:multiLevelType w:val="multilevel"/>
    <w:tmpl w:val="A3963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E876E1"/>
    <w:multiLevelType w:val="hybridMultilevel"/>
    <w:tmpl w:val="EA602D34"/>
    <w:lvl w:ilvl="0" w:tplc="32707AD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422427"/>
    <w:multiLevelType w:val="hybridMultilevel"/>
    <w:tmpl w:val="A48AF28A"/>
    <w:lvl w:ilvl="0" w:tplc="32707A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E2EDC"/>
    <w:multiLevelType w:val="multilevel"/>
    <w:tmpl w:val="CF324D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684BB7"/>
    <w:multiLevelType w:val="multilevel"/>
    <w:tmpl w:val="C9B22C6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59110A"/>
    <w:multiLevelType w:val="multilevel"/>
    <w:tmpl w:val="DCFC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4E4CE3"/>
    <w:multiLevelType w:val="hybridMultilevel"/>
    <w:tmpl w:val="C48A84CC"/>
    <w:lvl w:ilvl="0" w:tplc="32707AD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6E9120E"/>
    <w:multiLevelType w:val="multilevel"/>
    <w:tmpl w:val="CE28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045C10"/>
    <w:multiLevelType w:val="multilevel"/>
    <w:tmpl w:val="37F87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663360"/>
    <w:multiLevelType w:val="hybridMultilevel"/>
    <w:tmpl w:val="306C03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F3EBA"/>
    <w:multiLevelType w:val="multilevel"/>
    <w:tmpl w:val="C9B22C6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E32CD6"/>
    <w:multiLevelType w:val="hybridMultilevel"/>
    <w:tmpl w:val="B48CFEEC"/>
    <w:lvl w:ilvl="0" w:tplc="32707AD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9315C04"/>
    <w:multiLevelType w:val="hybridMultilevel"/>
    <w:tmpl w:val="0596AD24"/>
    <w:lvl w:ilvl="0" w:tplc="29A4E6B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605D01"/>
    <w:multiLevelType w:val="multilevel"/>
    <w:tmpl w:val="1EE6E03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3B305B"/>
    <w:multiLevelType w:val="multilevel"/>
    <w:tmpl w:val="96560A10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19212957">
    <w:abstractNumId w:val="13"/>
  </w:num>
  <w:num w:numId="2" w16cid:durableId="1068304304">
    <w:abstractNumId w:val="15"/>
  </w:num>
  <w:num w:numId="3" w16cid:durableId="883950833">
    <w:abstractNumId w:val="4"/>
  </w:num>
  <w:num w:numId="4" w16cid:durableId="1218127635">
    <w:abstractNumId w:val="6"/>
  </w:num>
  <w:num w:numId="5" w16cid:durableId="1844859843">
    <w:abstractNumId w:val="3"/>
  </w:num>
  <w:num w:numId="6" w16cid:durableId="1361391609">
    <w:abstractNumId w:val="8"/>
  </w:num>
  <w:num w:numId="7" w16cid:durableId="1055815218">
    <w:abstractNumId w:val="9"/>
  </w:num>
  <w:num w:numId="8" w16cid:durableId="1050224809">
    <w:abstractNumId w:val="1"/>
  </w:num>
  <w:num w:numId="9" w16cid:durableId="1998023752">
    <w:abstractNumId w:val="0"/>
  </w:num>
  <w:num w:numId="10" w16cid:durableId="437410991">
    <w:abstractNumId w:val="11"/>
  </w:num>
  <w:num w:numId="11" w16cid:durableId="1723629040">
    <w:abstractNumId w:val="5"/>
  </w:num>
  <w:num w:numId="12" w16cid:durableId="1726224366">
    <w:abstractNumId w:val="7"/>
  </w:num>
  <w:num w:numId="13" w16cid:durableId="585266638">
    <w:abstractNumId w:val="2"/>
  </w:num>
  <w:num w:numId="14" w16cid:durableId="57293196">
    <w:abstractNumId w:val="12"/>
  </w:num>
  <w:num w:numId="15" w16cid:durableId="1049956608">
    <w:abstractNumId w:val="10"/>
  </w:num>
  <w:num w:numId="16" w16cid:durableId="10253322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C0"/>
    <w:rsid w:val="00027154"/>
    <w:rsid w:val="000669D3"/>
    <w:rsid w:val="000721B8"/>
    <w:rsid w:val="00086167"/>
    <w:rsid w:val="000D69C2"/>
    <w:rsid w:val="001202C2"/>
    <w:rsid w:val="00135F92"/>
    <w:rsid w:val="0017767C"/>
    <w:rsid w:val="001B53D7"/>
    <w:rsid w:val="001C693C"/>
    <w:rsid w:val="001C7F83"/>
    <w:rsid w:val="001F25E0"/>
    <w:rsid w:val="003257C0"/>
    <w:rsid w:val="00361D90"/>
    <w:rsid w:val="0036265D"/>
    <w:rsid w:val="003A3748"/>
    <w:rsid w:val="003A590E"/>
    <w:rsid w:val="003B50C0"/>
    <w:rsid w:val="003D0245"/>
    <w:rsid w:val="003F20FB"/>
    <w:rsid w:val="00421C5B"/>
    <w:rsid w:val="00465184"/>
    <w:rsid w:val="004704D0"/>
    <w:rsid w:val="00475A13"/>
    <w:rsid w:val="004B209C"/>
    <w:rsid w:val="004E00D0"/>
    <w:rsid w:val="005168F6"/>
    <w:rsid w:val="00562474"/>
    <w:rsid w:val="005A3A33"/>
    <w:rsid w:val="005B7FAF"/>
    <w:rsid w:val="005E448B"/>
    <w:rsid w:val="00605509"/>
    <w:rsid w:val="00643BC7"/>
    <w:rsid w:val="0067392C"/>
    <w:rsid w:val="00676146"/>
    <w:rsid w:val="006771D6"/>
    <w:rsid w:val="00684E19"/>
    <w:rsid w:val="006A0CE2"/>
    <w:rsid w:val="006A4A74"/>
    <w:rsid w:val="007037EC"/>
    <w:rsid w:val="00712170"/>
    <w:rsid w:val="00755C95"/>
    <w:rsid w:val="00755E9D"/>
    <w:rsid w:val="007642F9"/>
    <w:rsid w:val="00766727"/>
    <w:rsid w:val="007F308F"/>
    <w:rsid w:val="00853ACB"/>
    <w:rsid w:val="00853AF7"/>
    <w:rsid w:val="00860BFD"/>
    <w:rsid w:val="008A5E72"/>
    <w:rsid w:val="008B5DBC"/>
    <w:rsid w:val="008E39DC"/>
    <w:rsid w:val="008E3BFB"/>
    <w:rsid w:val="008E7927"/>
    <w:rsid w:val="00907A62"/>
    <w:rsid w:val="0091463C"/>
    <w:rsid w:val="009408D4"/>
    <w:rsid w:val="00973792"/>
    <w:rsid w:val="00992B0D"/>
    <w:rsid w:val="009A3E60"/>
    <w:rsid w:val="009C0D65"/>
    <w:rsid w:val="009F4EA4"/>
    <w:rsid w:val="00A21EBA"/>
    <w:rsid w:val="00A26397"/>
    <w:rsid w:val="00A37394"/>
    <w:rsid w:val="00A6264D"/>
    <w:rsid w:val="00A83F51"/>
    <w:rsid w:val="00AB4471"/>
    <w:rsid w:val="00AB7F71"/>
    <w:rsid w:val="00B31DDE"/>
    <w:rsid w:val="00B80DB9"/>
    <w:rsid w:val="00BC5C63"/>
    <w:rsid w:val="00C50E28"/>
    <w:rsid w:val="00C51B1E"/>
    <w:rsid w:val="00C857C1"/>
    <w:rsid w:val="00CA292E"/>
    <w:rsid w:val="00CC25D6"/>
    <w:rsid w:val="00CF6254"/>
    <w:rsid w:val="00D06E89"/>
    <w:rsid w:val="00D17970"/>
    <w:rsid w:val="00D26119"/>
    <w:rsid w:val="00D4656B"/>
    <w:rsid w:val="00D542C0"/>
    <w:rsid w:val="00D578D4"/>
    <w:rsid w:val="00D70F1D"/>
    <w:rsid w:val="00DD4E7B"/>
    <w:rsid w:val="00DE0F91"/>
    <w:rsid w:val="00E172E3"/>
    <w:rsid w:val="00E73C50"/>
    <w:rsid w:val="00EA055D"/>
    <w:rsid w:val="00EB356A"/>
    <w:rsid w:val="00F40D79"/>
    <w:rsid w:val="00F47C49"/>
    <w:rsid w:val="00F831E1"/>
    <w:rsid w:val="00FC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E01EF"/>
  <w15:chartTrackingRefBased/>
  <w15:docId w15:val="{4EDC9973-E596-4225-BF4A-CC3D50F1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  <w14:ligatures w14:val="standardContextual"/>
      </w:rPr>
    </w:rPrDefault>
    <w:pPrDefault>
      <w:pPr>
        <w:spacing w:before="120"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0C0"/>
    <w:pPr>
      <w:spacing w:after="120" w:line="240" w:lineRule="auto"/>
      <w:jc w:val="both"/>
    </w:pPr>
  </w:style>
  <w:style w:type="paragraph" w:styleId="Titre1">
    <w:name w:val="heading 1"/>
    <w:basedOn w:val="Normal"/>
    <w:next w:val="Normal"/>
    <w:link w:val="Titre1Car"/>
    <w:autoRedefine/>
    <w:qFormat/>
    <w:rsid w:val="009408D4"/>
    <w:pPr>
      <w:numPr>
        <w:numId w:val="2"/>
      </w:numPr>
      <w:tabs>
        <w:tab w:val="left" w:pos="567"/>
      </w:tabs>
      <w:spacing w:before="360" w:after="0"/>
      <w:ind w:hanging="360"/>
      <w:outlineLvl w:val="0"/>
    </w:pPr>
    <w:rPr>
      <w:b/>
      <w:sz w:val="28"/>
      <w:szCs w:val="26"/>
      <w:lang w:eastAsia="en-GB"/>
    </w:rPr>
  </w:style>
  <w:style w:type="paragraph" w:styleId="Titre2">
    <w:name w:val="heading 2"/>
    <w:basedOn w:val="Normal"/>
    <w:next w:val="Normal"/>
    <w:link w:val="Titre2Car"/>
    <w:qFormat/>
    <w:rsid w:val="00562474"/>
    <w:pPr>
      <w:keepNext/>
      <w:outlineLvl w:val="1"/>
    </w:pPr>
    <w:rPr>
      <w:b/>
      <w:bCs/>
      <w:sz w:val="24"/>
      <w:lang w:val="fr-LU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B50C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qFormat/>
    <w:rsid w:val="00562474"/>
    <w:pPr>
      <w:keepNext/>
      <w:outlineLvl w:val="3"/>
    </w:pPr>
    <w:rPr>
      <w:sz w:val="24"/>
      <w:lang w:val="fr-CH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B50C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qFormat/>
    <w:rsid w:val="00562474"/>
    <w:pPr>
      <w:keepNext/>
      <w:outlineLvl w:val="5"/>
    </w:pPr>
    <w:rPr>
      <w:b/>
      <w:sz w:val="24"/>
      <w:u w:val="single"/>
      <w:lang w:val="fr-CH"/>
    </w:rPr>
  </w:style>
  <w:style w:type="paragraph" w:styleId="Titre7">
    <w:name w:val="heading 7"/>
    <w:basedOn w:val="Normal"/>
    <w:next w:val="Normal"/>
    <w:link w:val="Titre7Car"/>
    <w:qFormat/>
    <w:rsid w:val="00562474"/>
    <w:pPr>
      <w:keepNext/>
      <w:outlineLvl w:val="6"/>
    </w:pPr>
    <w:rPr>
      <w:b/>
      <w:sz w:val="24"/>
    </w:rPr>
  </w:style>
  <w:style w:type="paragraph" w:styleId="Titre8">
    <w:name w:val="heading 8"/>
    <w:basedOn w:val="Normal"/>
    <w:next w:val="Normal"/>
    <w:link w:val="Titre8Car"/>
    <w:qFormat/>
    <w:rsid w:val="00562474"/>
    <w:pPr>
      <w:keepNext/>
      <w:outlineLvl w:val="7"/>
    </w:pPr>
    <w:rPr>
      <w:sz w:val="24"/>
      <w:u w:val="single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B50C0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9408D4"/>
    <w:rPr>
      <w:b/>
      <w:sz w:val="28"/>
      <w:szCs w:val="26"/>
      <w:lang w:eastAsia="en-GB"/>
    </w:rPr>
  </w:style>
  <w:style w:type="character" w:customStyle="1" w:styleId="Titre2Car">
    <w:name w:val="Titre 2 Car"/>
    <w:basedOn w:val="Policepardfaut"/>
    <w:link w:val="Titre2"/>
    <w:rsid w:val="00562474"/>
    <w:rPr>
      <w:b/>
      <w:bCs/>
      <w:sz w:val="24"/>
    </w:rPr>
  </w:style>
  <w:style w:type="character" w:customStyle="1" w:styleId="Titre4Car">
    <w:name w:val="Titre 4 Car"/>
    <w:basedOn w:val="Policepardfaut"/>
    <w:link w:val="Titre4"/>
    <w:rsid w:val="00562474"/>
    <w:rPr>
      <w:sz w:val="24"/>
      <w:lang w:val="fr-CH"/>
    </w:rPr>
  </w:style>
  <w:style w:type="character" w:customStyle="1" w:styleId="Titre6Car">
    <w:name w:val="Titre 6 Car"/>
    <w:basedOn w:val="Policepardfaut"/>
    <w:link w:val="Titre6"/>
    <w:rsid w:val="00562474"/>
    <w:rPr>
      <w:b/>
      <w:sz w:val="24"/>
      <w:u w:val="single"/>
      <w:lang w:val="fr-CH"/>
    </w:rPr>
  </w:style>
  <w:style w:type="character" w:customStyle="1" w:styleId="Titre7Car">
    <w:name w:val="Titre 7 Car"/>
    <w:basedOn w:val="Policepardfaut"/>
    <w:link w:val="Titre7"/>
    <w:rsid w:val="00562474"/>
    <w:rPr>
      <w:b/>
      <w:sz w:val="24"/>
      <w:lang w:val="fr-FR"/>
    </w:rPr>
  </w:style>
  <w:style w:type="character" w:customStyle="1" w:styleId="Titre8Car">
    <w:name w:val="Titre 8 Car"/>
    <w:basedOn w:val="Policepardfaut"/>
    <w:link w:val="Titre8"/>
    <w:rsid w:val="00562474"/>
    <w:rPr>
      <w:sz w:val="24"/>
      <w:u w:val="single"/>
      <w:lang w:val="en-US"/>
    </w:rPr>
  </w:style>
  <w:style w:type="character" w:styleId="lev">
    <w:name w:val="Strong"/>
    <w:basedOn w:val="Policepardfaut"/>
    <w:uiPriority w:val="22"/>
    <w:qFormat/>
    <w:rsid w:val="00562474"/>
    <w:rPr>
      <w:b/>
      <w:bCs/>
    </w:rPr>
  </w:style>
  <w:style w:type="paragraph" w:styleId="Titre">
    <w:name w:val="Title"/>
    <w:basedOn w:val="Normal"/>
    <w:next w:val="Normal"/>
    <w:link w:val="TitreCar"/>
    <w:autoRedefine/>
    <w:qFormat/>
    <w:rsid w:val="009408D4"/>
    <w:pPr>
      <w:spacing w:before="240" w:after="240"/>
    </w:pPr>
    <w:rPr>
      <w:rFonts w:ascii="Franklin Gothic Heavy" w:hAnsi="Franklin Gothic Heavy"/>
      <w:bCs/>
      <w:sz w:val="24"/>
      <w:szCs w:val="48"/>
      <w:lang w:eastAsia="en-GB"/>
    </w:rPr>
  </w:style>
  <w:style w:type="character" w:customStyle="1" w:styleId="TitreCar">
    <w:name w:val="Titre Car"/>
    <w:link w:val="Titre"/>
    <w:rsid w:val="009408D4"/>
    <w:rPr>
      <w:rFonts w:ascii="Franklin Gothic Heavy" w:hAnsi="Franklin Gothic Heavy"/>
      <w:bCs/>
      <w:sz w:val="24"/>
      <w:szCs w:val="48"/>
      <w:lang w:eastAsia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3B50C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3B50C0"/>
    <w:rPr>
      <w:rFonts w:eastAsiaTheme="majorEastAsia" w:cstheme="majorBidi"/>
      <w:color w:val="365F91" w:themeColor="accent1" w:themeShade="BF"/>
    </w:rPr>
  </w:style>
  <w:style w:type="character" w:customStyle="1" w:styleId="Titre9Car">
    <w:name w:val="Titre 9 Car"/>
    <w:basedOn w:val="Policepardfaut"/>
    <w:link w:val="Titre9"/>
    <w:uiPriority w:val="9"/>
    <w:semiHidden/>
    <w:rsid w:val="003B50C0"/>
    <w:rPr>
      <w:rFonts w:eastAsiaTheme="majorEastAsia" w:cstheme="majorBidi"/>
      <w:color w:val="272727" w:themeColor="text1" w:themeTint="D8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B50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B5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B50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B50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B50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B50C0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B50C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B50C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B50C0"/>
    <w:rPr>
      <w:b/>
      <w:bCs/>
      <w:smallCaps/>
      <w:color w:val="365F9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3B50C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B50C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21C5B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C25D6"/>
    <w:pPr>
      <w:tabs>
        <w:tab w:val="center" w:pos="4513"/>
        <w:tab w:val="right" w:pos="9026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CC25D6"/>
  </w:style>
  <w:style w:type="paragraph" w:styleId="Pieddepage">
    <w:name w:val="footer"/>
    <w:basedOn w:val="Normal"/>
    <w:link w:val="PieddepageCar"/>
    <w:uiPriority w:val="99"/>
    <w:unhideWhenUsed/>
    <w:rsid w:val="00CC25D6"/>
    <w:pPr>
      <w:tabs>
        <w:tab w:val="center" w:pos="4513"/>
        <w:tab w:val="right" w:pos="9026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CC2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egilux.public.lu/eli/etat/leg/code/procedure_civile/20190824" TargetMode="External"/><Relationship Id="rId5" Type="http://schemas.openxmlformats.org/officeDocument/2006/relationships/styles" Target="styles.xml"/><Relationship Id="rId10" Type="http://schemas.openxmlformats.org/officeDocument/2006/relationships/hyperlink" Target="https://guichet.public.lu/fr/entreprises/sauvegarde-faillite/sauvegarde-activite/alternatives-faillites/plan-reorganisation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15e4bf-cd22-4c50-adaf-b3d451ad032e">
      <UserInfo>
        <DisplayName/>
        <AccountId xsi:nil="true"/>
        <AccountType/>
      </UserInfo>
    </SharedWithUsers>
    <lcf76f155ced4ddcb4097134ff3c332f xmlns="add3fd2d-5871-47f3-a25d-e7e222af74bc">
      <Terms xmlns="http://schemas.microsoft.com/office/infopath/2007/PartnerControls"/>
    </lcf76f155ced4ddcb4097134ff3c332f>
    <TaxCatchAll xmlns="5b15e4bf-cd22-4c50-adaf-b3d451ad03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0E544B75BEB4DBCB33BF44AD44B11" ma:contentTypeVersion="15" ma:contentTypeDescription="Create a new document." ma:contentTypeScope="" ma:versionID="77c76ddfb3d944e87a58d9e4c698e84f">
  <xsd:schema xmlns:xsd="http://www.w3.org/2001/XMLSchema" xmlns:xs="http://www.w3.org/2001/XMLSchema" xmlns:p="http://schemas.microsoft.com/office/2006/metadata/properties" xmlns:ns2="5b15e4bf-cd22-4c50-adaf-b3d451ad032e" xmlns:ns3="add3fd2d-5871-47f3-a25d-e7e222af74bc" targetNamespace="http://schemas.microsoft.com/office/2006/metadata/properties" ma:root="true" ma:fieldsID="51b8082a3550229ab1058a26b8934c98" ns2:_="" ns3:_="">
    <xsd:import namespace="5b15e4bf-cd22-4c50-adaf-b3d451ad032e"/>
    <xsd:import namespace="add3fd2d-5871-47f3-a25d-e7e222af74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5e4bf-cd22-4c50-adaf-b3d451ad03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0280cdc-c071-4826-a4fd-fc26832b1b1d}" ma:internalName="TaxCatchAll" ma:showField="CatchAllData" ma:web="5b15e4bf-cd22-4c50-adaf-b3d451ad03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3fd2d-5871-47f3-a25d-e7e222af74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41d494-38fc-4082-ad8f-b9b54eb9a4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4E9CD2-738C-4288-8347-60CD2A9C54A4}">
  <ds:schemaRefs>
    <ds:schemaRef ds:uri="http://schemas.microsoft.com/office/2006/metadata/properties"/>
    <ds:schemaRef ds:uri="http://schemas.microsoft.com/office/infopath/2007/PartnerControls"/>
    <ds:schemaRef ds:uri="5b15e4bf-cd22-4c50-adaf-b3d451ad032e"/>
    <ds:schemaRef ds:uri="add3fd2d-5871-47f3-a25d-e7e222af74bc"/>
  </ds:schemaRefs>
</ds:datastoreItem>
</file>

<file path=customXml/itemProps2.xml><?xml version="1.0" encoding="utf-8"?>
<ds:datastoreItem xmlns:ds="http://schemas.openxmlformats.org/officeDocument/2006/customXml" ds:itemID="{AE34B92A-2C69-46EF-8BAE-ACCFF7C35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15e4bf-cd22-4c50-adaf-b3d451ad032e"/>
    <ds:schemaRef ds:uri="add3fd2d-5871-47f3-a25d-e7e222af7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30F1E-0D30-4532-A509-A7A2DDDE72E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276bd58-37cd-44cc-a2c4-45be55c45259}" enabled="1" method="Standard" siteId="{7d1f30f4-3922-4d7d-af52-c4a543e7bdd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1105</Words>
  <Characters>5320</Characters>
  <Application>Microsoft Office Word</Application>
  <DocSecurity>0</DocSecurity>
  <Lines>231</Lines>
  <Paragraphs>229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Gilles-Elie Cabos</dc:creator>
  <cp:keywords/>
  <dc:description/>
  <cp:lastModifiedBy>Gilles-Elie Cabos</cp:lastModifiedBy>
  <cp:revision>75</cp:revision>
  <cp:lastPrinted>2026-01-15T10:53:00Z</cp:lastPrinted>
  <dcterms:created xsi:type="dcterms:W3CDTF">2025-10-23T10:00:00Z</dcterms:created>
  <dcterms:modified xsi:type="dcterms:W3CDTF">2026-09-04T16:03:00Z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76bd58-37cd-44cc-a2c4-45be55c45259_Enabled">
    <vt:lpwstr>true</vt:lpwstr>
  </property>
  <property fmtid="{D5CDD505-2E9C-101B-9397-08002B2CF9AE}" pid="3" name="MSIP_Label_b276bd58-37cd-44cc-a2c4-45be55c45259_SetDate">
    <vt:lpwstr>2025-10-23T10:12:23Z</vt:lpwstr>
  </property>
  <property fmtid="{D5CDD505-2E9C-101B-9397-08002B2CF9AE}" pid="4" name="MSIP_Label_b276bd58-37cd-44cc-a2c4-45be55c45259_Method">
    <vt:lpwstr>Standard</vt:lpwstr>
  </property>
  <property fmtid="{D5CDD505-2E9C-101B-9397-08002B2CF9AE}" pid="5" name="MSIP_Label_b276bd58-37cd-44cc-a2c4-45be55c45259_Name">
    <vt:lpwstr>defa4170-0d19-0005-0004-bc88714345d2</vt:lpwstr>
  </property>
  <property fmtid="{D5CDD505-2E9C-101B-9397-08002B2CF9AE}" pid="6" name="MSIP_Label_b276bd58-37cd-44cc-a2c4-45be55c45259_SiteId">
    <vt:lpwstr>7d1f30f4-3922-4d7d-af52-c4a543e7bddf</vt:lpwstr>
  </property>
  <property fmtid="{D5CDD505-2E9C-101B-9397-08002B2CF9AE}" pid="7" name="MSIP_Label_b276bd58-37cd-44cc-a2c4-45be55c45259_ActionId">
    <vt:lpwstr>36a9ba12-1556-491b-9e4c-9100cebdd2a1</vt:lpwstr>
  </property>
  <property fmtid="{D5CDD505-2E9C-101B-9397-08002B2CF9AE}" pid="8" name="MSIP_Label_b276bd58-37cd-44cc-a2c4-45be55c45259_ContentBits">
    <vt:lpwstr>0</vt:lpwstr>
  </property>
  <property fmtid="{D5CDD505-2E9C-101B-9397-08002B2CF9AE}" pid="9" name="MSIP_Label_b276bd58-37cd-44cc-a2c4-45be55c45259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0x010100DF50E544B75BEB4DBCB33BF44AD44B11</vt:lpwstr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docLang">
    <vt:lpwstr>fr</vt:lpwstr>
  </property>
</Properties>
</file>